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03A" w:rsidRDefault="001D1A23">
      <w:r>
        <w:rPr>
          <w:noProof/>
          <w:color w:val="auto"/>
          <w:kern w:val="0"/>
          <w:sz w:val="24"/>
          <w:szCs w:val="24"/>
        </w:rPr>
        <mc:AlternateContent>
          <mc:Choice Requires="wps">
            <w:drawing>
              <wp:anchor distT="36576" distB="36576" distL="36576" distR="36576" simplePos="0" relativeHeight="251656192" behindDoc="0" locked="0" layoutInCell="1" allowOverlap="1">
                <wp:simplePos x="0" y="0"/>
                <wp:positionH relativeFrom="column">
                  <wp:posOffset>762000</wp:posOffset>
                </wp:positionH>
                <wp:positionV relativeFrom="paragraph">
                  <wp:posOffset>114300</wp:posOffset>
                </wp:positionV>
                <wp:extent cx="5257800" cy="571500"/>
                <wp:effectExtent l="9525" t="19050" r="76200" b="7620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7800" cy="571500"/>
                        </a:xfrm>
                        <a:prstGeom prst="rect">
                          <a:avLst/>
                        </a:prstGeom>
                      </wps:spPr>
                      <wps:txbx>
                        <w:txbxContent>
                          <w:p w:rsidR="001D1A23" w:rsidRDefault="001D1A23" w:rsidP="001D1A23">
                            <w:pPr>
                              <w:pStyle w:val="NormalWeb"/>
                              <w:spacing w:before="0" w:beforeAutospacing="0" w:after="0" w:afterAutospacing="0"/>
                              <w:jc w:val="center"/>
                            </w:pPr>
                            <w:r>
                              <w:rPr>
                                <w:rFonts w:ascii="CloisterBlack BT" w:hAnsi="CloisterBlack BT"/>
                                <w:shadow/>
                                <w:color w:val="000000" w:themeColor="text1"/>
                                <w:sz w:val="88"/>
                                <w:szCs w:val="88"/>
                                <w14:shadow w14:blurRad="0" w14:dist="107823" w14:dir="2700000" w14:sx="100000" w14:sy="100000" w14:kx="0" w14:ky="0" w14:algn="ctr">
                                  <w14:schemeClr w14:val="tx1">
                                    <w14:alpha w14:val="50000"/>
                                    <w14:lumMod w14:val="50000"/>
                                    <w14:lumOff w14:val="50000"/>
                                  </w14:schemeClr>
                                </w14:shadow>
                                <w14:textOutline w14:w="6350" w14:cap="flat" w14:cmpd="sng" w14:algn="ctr">
                                  <w14:solidFill>
                                    <w14:srgbClr w14:val="777777"/>
                                  </w14:solidFill>
                                  <w14:prstDash w14:val="solid"/>
                                  <w14:round/>
                                </w14:textOutline>
                              </w:rPr>
                              <w:t>Ministry License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60pt;margin-top:9pt;width:414pt;height:4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" filled="f" stroked="f">
                <o:lock v:ext="edit" shapetype="t"/>
                <v:textbox style="mso-fit-shape-to-text:t">
                  <w:txbxContent>
                    <w:p w:rsidR="001D1A23" w:rsidRDefault="001D1A23" w:rsidP="001D1A23">
                      <w:pPr>
                        <w:pStyle w:val="NormalWeb"/>
                        <w:spacing w:before="0" w:beforeAutospacing="0" w:after="0" w:afterAutospacing="0"/>
                        <w:jc w:val="center"/>
                      </w:pPr>
                      <w:r>
                        <w:rPr>
                          <w:rFonts w:ascii="CloisterBlack BT" w:hAnsi="CloisterBlack BT"/>
                          <w:shadow/>
                          <w:color w:val="000000" w:themeColor="text1"/>
                          <w:sz w:val="88"/>
                          <w:szCs w:val="88"/>
                          <w14:shadow w14:blurRad="0" w14:dist="107823" w14:dir="2700000" w14:sx="100000" w14:sy="100000" w14:kx="0" w14:ky="0" w14:algn="ctr">
                            <w14:schemeClr w14:val="tx1">
                              <w14:alpha w14:val="50000"/>
                              <w14:lumMod w14:val="50000"/>
                              <w14:lumOff w14:val="50000"/>
                            </w14:schemeClr>
                          </w14:shadow>
                          <w14:textOutline w14:w="6350" w14:cap="flat" w14:cmpd="sng" w14:algn="ctr">
                            <w14:solidFill>
                              <w14:srgbClr w14:val="777777"/>
                            </w14:solidFill>
                            <w14:prstDash w14:val="solid"/>
                            <w14:round/>
                          </w14:textOutline>
                        </w:rPr>
                        <w:t>Ministry License</w:t>
                      </w:r>
                    </w:p>
                  </w:txbxContent>
                </v:textbox>
              </v:shape>
            </w:pict>
          </mc:Fallback>
        </mc:AlternateContent>
      </w:r>
    </w:p>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4B185A">
      <w:r>
        <w:rPr>
          <w:noProof/>
          <w:color w:val="auto"/>
          <w:kern w:val="0"/>
          <w:sz w:val="24"/>
          <w:szCs w:val="24"/>
        </w:rPr>
        <w:drawing>
          <wp:anchor distT="36576" distB="36576" distL="36576" distR="36576" simplePos="0" relativeHeight="251657216" behindDoc="0" locked="0" layoutInCell="1" allowOverlap="1" wp14:anchorId="005768DF" wp14:editId="345EEA03">
            <wp:simplePos x="0" y="0"/>
            <wp:positionH relativeFrom="column">
              <wp:posOffset>2724150</wp:posOffset>
            </wp:positionH>
            <wp:positionV relativeFrom="paragraph">
              <wp:posOffset>50800</wp:posOffset>
            </wp:positionV>
            <wp:extent cx="1143000" cy="1143000"/>
            <wp:effectExtent l="38100" t="38100" r="38100" b="38100"/>
            <wp:wrapNone/>
            <wp:docPr id="4" name="Picture 4" descr="canterbury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terbury cross"/>
                    <pic:cNvPicPr>
                      <a:picLocks noChangeAspect="1" noChangeArrowheads="1"/>
                    </pic:cNvPicPr>
                  </pic:nvPicPr>
                  <pic:blipFill>
                    <a:blip r:embed="rId5">
                      <a:lum bright="4200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solidFill>
                      <a:srgbClr val="C00000"/>
                    </a:solidFill>
                    <a:ln w="38100" cmpd="dbl" algn="in">
                      <a:solidFill>
                        <a:srgbClr val="0070C0"/>
                      </a:solidFill>
                      <a:miter lim="800000"/>
                      <a:headEnd/>
                      <a:tailEnd/>
                    </a:ln>
                    <a:effectLst/>
                  </pic:spPr>
                </pic:pic>
              </a:graphicData>
            </a:graphic>
            <wp14:sizeRelH relativeFrom="page">
              <wp14:pctWidth>0</wp14:pctWidth>
            </wp14:sizeRelH>
            <wp14:sizeRelV relativeFrom="page">
              <wp14:pctHeight>0</wp14:pctHeight>
            </wp14:sizeRelV>
          </wp:anchor>
        </w:drawing>
      </w:r>
    </w:p>
    <w:p w:rsidR="00F8003A" w:rsidRDefault="00F8003A"/>
    <w:p w:rsidR="00F8003A" w:rsidRDefault="00F8003A"/>
    <w:p w:rsidR="00F8003A" w:rsidRDefault="00F8003A"/>
    <w:p w:rsidR="00DD6D6D" w:rsidRDefault="00DD6D6D"/>
    <w:p w:rsidR="00F8003A" w:rsidRDefault="00F8003A"/>
    <w:p w:rsidR="00F8003A" w:rsidRDefault="00F8003A"/>
    <w:p w:rsidR="004B185A" w:rsidRDefault="004B185A"/>
    <w:p w:rsidR="004B185A" w:rsidRDefault="004B185A"/>
    <w:p w:rsidR="004B185A" w:rsidRDefault="004B185A"/>
    <w:p w:rsidR="00F8003A" w:rsidRDefault="00F8003A"/>
    <w:p w:rsidR="00F8003A" w:rsidRPr="006A430E" w:rsidRDefault="00F8003A" w:rsidP="00F8003A">
      <w:pPr>
        <w:widowControl w:val="0"/>
        <w:jc w:val="both"/>
        <w:rPr>
          <w:color w:val="222A35" w:themeColor="text2" w:themeShade="80"/>
          <w:sz w:val="28"/>
          <w:szCs w:val="28"/>
        </w:rPr>
      </w:pPr>
      <w:r w:rsidRPr="006A430E">
        <w:rPr>
          <w:color w:val="222A35" w:themeColor="text2" w:themeShade="80"/>
          <w:sz w:val="28"/>
          <w:szCs w:val="28"/>
        </w:rPr>
        <w:t>The bearer of this Ministry License is authorized to execute the ministries and pastoral functions detailed below:</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ind w:left="360" w:hanging="360"/>
        <w:rPr>
          <w:color w:val="222A35" w:themeColor="text2" w:themeShade="80"/>
          <w:sz w:val="28"/>
          <w:szCs w:val="28"/>
        </w:rPr>
      </w:pPr>
      <w:r w:rsidRPr="006A430E">
        <w:rPr>
          <w:rFonts w:ascii="Symbol" w:hAnsi="Symbol"/>
          <w:color w:val="222A35" w:themeColor="text2" w:themeShade="80"/>
          <w:lang w:val="x-none"/>
        </w:rPr>
        <w:t></w:t>
      </w:r>
      <w:r w:rsidRPr="006A430E">
        <w:rPr>
          <w:color w:val="222A35" w:themeColor="text2" w:themeShade="80"/>
        </w:rPr>
        <w:t> </w:t>
      </w:r>
      <w:r w:rsidRPr="006A430E">
        <w:rPr>
          <w:color w:val="222A35" w:themeColor="text2" w:themeShade="80"/>
          <w:sz w:val="28"/>
          <w:szCs w:val="28"/>
        </w:rPr>
        <w:t>Baptize and teach disciples of Jesus Christ</w:t>
      </w:r>
    </w:p>
    <w:p w:rsidR="00F8003A" w:rsidRPr="006A430E" w:rsidRDefault="00F8003A" w:rsidP="00F8003A">
      <w:pPr>
        <w:widowControl w:val="0"/>
        <w:ind w:left="360" w:hanging="360"/>
        <w:rPr>
          <w:color w:val="222A35" w:themeColor="text2" w:themeShade="80"/>
          <w:sz w:val="28"/>
          <w:szCs w:val="28"/>
        </w:rPr>
      </w:pPr>
      <w:r w:rsidRPr="006A430E">
        <w:rPr>
          <w:rFonts w:ascii="Symbol" w:hAnsi="Symbol"/>
          <w:color w:val="222A35" w:themeColor="text2" w:themeShade="80"/>
          <w:lang w:val="x-none"/>
        </w:rPr>
        <w:t></w:t>
      </w:r>
      <w:r w:rsidRPr="006A430E">
        <w:rPr>
          <w:color w:val="222A35" w:themeColor="text2" w:themeShade="80"/>
        </w:rPr>
        <w:t> </w:t>
      </w:r>
      <w:r w:rsidRPr="006A430E">
        <w:rPr>
          <w:color w:val="222A35" w:themeColor="text2" w:themeShade="80"/>
          <w:sz w:val="28"/>
          <w:szCs w:val="28"/>
        </w:rPr>
        <w:t>Preach and teach in areas assigned by the Bishop</w:t>
      </w:r>
    </w:p>
    <w:p w:rsidR="00F8003A" w:rsidRPr="006A430E" w:rsidRDefault="00F8003A" w:rsidP="00F8003A">
      <w:pPr>
        <w:widowControl w:val="0"/>
        <w:ind w:left="360" w:hanging="360"/>
        <w:rPr>
          <w:color w:val="222A35" w:themeColor="text2" w:themeShade="80"/>
          <w:sz w:val="28"/>
          <w:szCs w:val="28"/>
        </w:rPr>
      </w:pPr>
      <w:r w:rsidRPr="006A430E">
        <w:rPr>
          <w:rFonts w:ascii="Symbol" w:hAnsi="Symbol"/>
          <w:color w:val="222A35" w:themeColor="text2" w:themeShade="80"/>
          <w:lang w:val="x-none"/>
        </w:rPr>
        <w:t></w:t>
      </w:r>
      <w:r w:rsidRPr="006A430E">
        <w:rPr>
          <w:color w:val="222A35" w:themeColor="text2" w:themeShade="80"/>
        </w:rPr>
        <w:t> </w:t>
      </w:r>
      <w:r w:rsidRPr="006A430E">
        <w:rPr>
          <w:color w:val="222A35" w:themeColor="text2" w:themeShade="80"/>
          <w:sz w:val="28"/>
          <w:szCs w:val="28"/>
        </w:rPr>
        <w:t>Conduct non-</w:t>
      </w:r>
      <w:proofErr w:type="spellStart"/>
      <w:r w:rsidRPr="006A430E">
        <w:rPr>
          <w:color w:val="222A35" w:themeColor="text2" w:themeShade="80"/>
          <w:sz w:val="28"/>
          <w:szCs w:val="28"/>
        </w:rPr>
        <w:t>eucharistic</w:t>
      </w:r>
      <w:proofErr w:type="spellEnd"/>
      <w:r w:rsidRPr="006A430E">
        <w:rPr>
          <w:color w:val="222A35" w:themeColor="text2" w:themeShade="80"/>
          <w:sz w:val="28"/>
          <w:szCs w:val="28"/>
        </w:rPr>
        <w:t xml:space="preserve"> public services of worship and devotion</w:t>
      </w:r>
    </w:p>
    <w:p w:rsidR="00F8003A" w:rsidRPr="006A430E" w:rsidRDefault="00F8003A" w:rsidP="00F8003A">
      <w:pPr>
        <w:widowControl w:val="0"/>
        <w:ind w:left="360" w:hanging="360"/>
        <w:rPr>
          <w:color w:val="222A35" w:themeColor="text2" w:themeShade="80"/>
          <w:sz w:val="28"/>
          <w:szCs w:val="28"/>
        </w:rPr>
      </w:pPr>
      <w:r w:rsidRPr="006A430E">
        <w:rPr>
          <w:rFonts w:ascii="Symbol" w:hAnsi="Symbol"/>
          <w:color w:val="222A35" w:themeColor="text2" w:themeShade="80"/>
          <w:lang w:val="x-none"/>
        </w:rPr>
        <w:t></w:t>
      </w:r>
      <w:r w:rsidRPr="006A430E">
        <w:rPr>
          <w:color w:val="222A35" w:themeColor="text2" w:themeShade="80"/>
        </w:rPr>
        <w:t> </w:t>
      </w:r>
      <w:r w:rsidRPr="006A430E">
        <w:rPr>
          <w:color w:val="222A35" w:themeColor="text2" w:themeShade="80"/>
          <w:sz w:val="28"/>
          <w:szCs w:val="28"/>
        </w:rPr>
        <w:t>Provide pastoral ministry services for which they are trained</w:t>
      </w:r>
    </w:p>
    <w:p w:rsidR="00F8003A" w:rsidRPr="006A430E" w:rsidRDefault="00F8003A" w:rsidP="00F8003A">
      <w:pPr>
        <w:widowControl w:val="0"/>
        <w:ind w:left="360" w:hanging="360"/>
        <w:rPr>
          <w:color w:val="222A35" w:themeColor="text2" w:themeShade="80"/>
          <w:sz w:val="28"/>
          <w:szCs w:val="28"/>
        </w:rPr>
      </w:pPr>
      <w:r w:rsidRPr="006A430E">
        <w:rPr>
          <w:rFonts w:ascii="Symbol" w:hAnsi="Symbol"/>
          <w:color w:val="222A35" w:themeColor="text2" w:themeShade="80"/>
          <w:lang w:val="x-none"/>
        </w:rPr>
        <w:t></w:t>
      </w:r>
      <w:r w:rsidRPr="006A430E">
        <w:rPr>
          <w:color w:val="222A35" w:themeColor="text2" w:themeShade="80"/>
        </w:rPr>
        <w:t> </w:t>
      </w:r>
      <w:r w:rsidRPr="006A430E">
        <w:rPr>
          <w:color w:val="222A35" w:themeColor="text2" w:themeShade="80"/>
          <w:sz w:val="28"/>
          <w:szCs w:val="28"/>
        </w:rPr>
        <w:t>Execute parochial pastoral ministry services in cooperation with the Bishop or deacons and priests delegated by the Bishop</w:t>
      </w:r>
    </w:p>
    <w:p w:rsidR="00F8003A" w:rsidRPr="006A430E" w:rsidRDefault="00F8003A" w:rsidP="00F8003A">
      <w:pPr>
        <w:widowControl w:val="0"/>
        <w:ind w:left="360" w:hanging="360"/>
        <w:rPr>
          <w:color w:val="222A35" w:themeColor="text2" w:themeShade="80"/>
          <w:sz w:val="28"/>
          <w:szCs w:val="28"/>
        </w:rPr>
      </w:pPr>
      <w:r w:rsidRPr="006A430E">
        <w:rPr>
          <w:rFonts w:ascii="Symbol" w:hAnsi="Symbol"/>
          <w:color w:val="222A35" w:themeColor="text2" w:themeShade="80"/>
          <w:lang w:val="x-none"/>
        </w:rPr>
        <w:t></w:t>
      </w:r>
      <w:r w:rsidRPr="006A430E">
        <w:rPr>
          <w:color w:val="222A35" w:themeColor="text2" w:themeShade="80"/>
        </w:rPr>
        <w:t> </w:t>
      </w:r>
      <w:r w:rsidRPr="006A430E">
        <w:rPr>
          <w:color w:val="222A35" w:themeColor="text2" w:themeShade="80"/>
          <w:sz w:val="28"/>
          <w:szCs w:val="28"/>
        </w:rPr>
        <w:t>Perform the Rite of Burial of the Dead</w:t>
      </w:r>
    </w:p>
    <w:p w:rsidR="00F8003A" w:rsidRPr="006A430E" w:rsidRDefault="00F8003A" w:rsidP="00F8003A">
      <w:pPr>
        <w:widowControl w:val="0"/>
        <w:ind w:left="360" w:hanging="360"/>
        <w:rPr>
          <w:color w:val="222A35" w:themeColor="text2" w:themeShade="80"/>
          <w:sz w:val="28"/>
          <w:szCs w:val="28"/>
        </w:rPr>
      </w:pPr>
      <w:r w:rsidRPr="006A430E">
        <w:rPr>
          <w:rFonts w:ascii="Symbol" w:hAnsi="Symbol"/>
          <w:color w:val="222A35" w:themeColor="text2" w:themeShade="80"/>
          <w:lang w:val="x-none"/>
        </w:rPr>
        <w:t></w:t>
      </w:r>
      <w:r w:rsidRPr="006A430E">
        <w:rPr>
          <w:color w:val="222A35" w:themeColor="text2" w:themeShade="80"/>
        </w:rPr>
        <w:t> </w:t>
      </w:r>
      <w:r w:rsidRPr="006A430E">
        <w:rPr>
          <w:color w:val="222A35" w:themeColor="text2" w:themeShade="80"/>
          <w:sz w:val="28"/>
          <w:szCs w:val="28"/>
        </w:rPr>
        <w:t>Additional functions as authorized by the Bishop.</w:t>
      </w:r>
    </w:p>
    <w:p w:rsidR="00FB3C98" w:rsidRPr="006A430E" w:rsidRDefault="00FB3C98" w:rsidP="00FB3C98">
      <w:pPr>
        <w:widowControl w:val="0"/>
        <w:numPr>
          <w:ilvl w:val="0"/>
          <w:numId w:val="2"/>
        </w:numPr>
        <w:rPr>
          <w:color w:val="222A35" w:themeColor="text2" w:themeShade="80"/>
          <w:sz w:val="28"/>
          <w:szCs w:val="28"/>
        </w:rPr>
      </w:pPr>
      <w:r w:rsidRPr="006A430E">
        <w:rPr>
          <w:color w:val="222A35" w:themeColor="text2" w:themeShade="80"/>
          <w:sz w:val="28"/>
          <w:szCs w:val="28"/>
        </w:rPr>
        <w:t>Officiate marriage in compliance with state and local law.</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jc w:val="both"/>
        <w:rPr>
          <w:color w:val="222A35" w:themeColor="text2" w:themeShade="80"/>
          <w:sz w:val="28"/>
          <w:szCs w:val="28"/>
        </w:rPr>
      </w:pPr>
      <w:r w:rsidRPr="006A430E">
        <w:rPr>
          <w:color w:val="222A35" w:themeColor="text2" w:themeShade="80"/>
          <w:sz w:val="28"/>
          <w:szCs w:val="28"/>
        </w:rPr>
        <w:t>This ministry license is valid for one year from the date of issuance and may be suspended or revoked by the issuing Bishop at will. Licensed ministers must report their ministry and pastoral activities in writing to the Bishop at least once per calendar month.</w:t>
      </w:r>
    </w:p>
    <w:p w:rsidR="00F8003A" w:rsidRPr="006A430E" w:rsidRDefault="00F8003A">
      <w:pPr>
        <w:rPr>
          <w:color w:val="222A35" w:themeColor="text2" w:themeShade="80"/>
        </w:rPr>
      </w:pPr>
    </w:p>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1D1A23">
      <w:r>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228600</wp:posOffset>
                </wp:positionH>
                <wp:positionV relativeFrom="paragraph">
                  <wp:posOffset>69850</wp:posOffset>
                </wp:positionV>
                <wp:extent cx="5943600" cy="4457700"/>
                <wp:effectExtent l="0" t="365125" r="0" b="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4457700"/>
                        </a:xfrm>
                        <a:prstGeom prst="rect">
                          <a:avLst/>
                        </a:prstGeom>
                      </wps:spPr>
                      <wps:txbx>
                        <w:txbxContent>
                          <w:p w:rsidR="001D1A23" w:rsidRDefault="001D1A23" w:rsidP="001D1A23">
                            <w:pPr>
                              <w:pStyle w:val="NormalWeb"/>
                              <w:spacing w:before="0" w:beforeAutospacing="0" w:after="0" w:afterAutospacing="0"/>
                              <w:jc w:val="center"/>
                            </w:pPr>
                            <w:r>
                              <w:rPr>
                                <w:rFonts w:ascii="CloisterBlack BT" w:hAnsi="CloisterBlack BT"/>
                                <w:shadow/>
                                <w:color w:val="000000" w:themeColor="text1"/>
                                <w:sz w:val="88"/>
                                <w:szCs w:val="88"/>
                                <w14:shadow w14:blurRad="0" w14:dist="107823" w14:dir="18900000" w14:sx="100000" w14:sy="100000" w14:kx="0" w14:ky="0" w14:algn="ctr">
                                  <w14:srgbClr w14:val="CCCCCC">
                                    <w14:alpha w14:val="50000"/>
                                  </w14:srgbClr>
                                </w14:shadow>
                                <w14:textOutline w14:w="6350" w14:cap="flat" w14:cmpd="sng" w14:algn="ctr">
                                  <w14:solidFill>
                                    <w14:srgbClr w14:val="777777"/>
                                  </w14:solidFill>
                                  <w14:prstDash w14:val="solid"/>
                                  <w14:round/>
                                </w14:textOutline>
                              </w:rPr>
                              <w:t>Ministry License</w:t>
                            </w:r>
                          </w:p>
                        </w:txbxContent>
                      </wps:txbx>
                      <wps:bodyPr spcFirstLastPara="1" wrap="square" numCol="1" fromWordArt="1">
                        <a:prstTxWarp prst="textArchUp">
                          <a:avLst>
                            <a:gd name="adj" fmla="val 13033769"/>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margin-left:18pt;margin-top:5.5pt;width:468pt;height:35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" filled="f" stroked="f">
                <o:lock v:ext="edit" shapetype="t"/>
                <v:textbox style="mso-fit-shape-to-text:t">
                  <w:txbxContent>
                    <w:p w:rsidR="001D1A23" w:rsidRDefault="001D1A23" w:rsidP="001D1A23">
                      <w:pPr>
                        <w:pStyle w:val="NormalWeb"/>
                        <w:spacing w:before="0" w:beforeAutospacing="0" w:after="0" w:afterAutospacing="0"/>
                        <w:jc w:val="center"/>
                      </w:pPr>
                      <w:r>
                        <w:rPr>
                          <w:rFonts w:ascii="CloisterBlack BT" w:hAnsi="CloisterBlack BT"/>
                          <w:shadow/>
                          <w:color w:val="000000" w:themeColor="text1"/>
                          <w:sz w:val="88"/>
                          <w:szCs w:val="88"/>
                          <w14:shadow w14:blurRad="0" w14:dist="107823" w14:dir="18900000" w14:sx="100000" w14:sy="100000" w14:kx="0" w14:ky="0" w14:algn="ctr">
                            <w14:srgbClr w14:val="CCCCCC">
                              <w14:alpha w14:val="50000"/>
                            </w14:srgbClr>
                          </w14:shadow>
                          <w14:textOutline w14:w="6350" w14:cap="flat" w14:cmpd="sng" w14:algn="ctr">
                            <w14:solidFill>
                              <w14:srgbClr w14:val="777777"/>
                            </w14:solidFill>
                            <w14:prstDash w14:val="solid"/>
                            <w14:round/>
                          </w14:textOutline>
                        </w:rPr>
                        <w:t>Ministry License</w:t>
                      </w:r>
                    </w:p>
                  </w:txbxContent>
                </v:textbox>
              </v:shape>
            </w:pict>
          </mc:Fallback>
        </mc:AlternateContent>
      </w:r>
    </w:p>
    <w:p w:rsidR="00F8003A" w:rsidRDefault="00F8003A"/>
    <w:p w:rsidR="00F8003A" w:rsidRDefault="00F8003A"/>
    <w:p w:rsidR="00F8003A" w:rsidRDefault="00F8003A"/>
    <w:p w:rsidR="00F8003A" w:rsidRDefault="00F8003A"/>
    <w:p w:rsidR="00F8003A" w:rsidRDefault="001D1A23">
      <w:r>
        <w:rPr>
          <w:noProof/>
          <w:color w:val="auto"/>
          <w:kern w:val="0"/>
          <w:sz w:val="24"/>
          <w:szCs w:val="24"/>
        </w:rPr>
        <w:drawing>
          <wp:anchor distT="36576" distB="36576" distL="36576" distR="36576" simplePos="0" relativeHeight="251659264" behindDoc="0" locked="0" layoutInCell="1" allowOverlap="1">
            <wp:simplePos x="0" y="0"/>
            <wp:positionH relativeFrom="column">
              <wp:posOffset>2667000</wp:posOffset>
            </wp:positionH>
            <wp:positionV relativeFrom="paragraph">
              <wp:posOffset>25400</wp:posOffset>
            </wp:positionV>
            <wp:extent cx="1143000" cy="1143000"/>
            <wp:effectExtent l="38100" t="38100" r="38100" b="38100"/>
            <wp:wrapNone/>
            <wp:docPr id="7" name="Picture 7" descr="canterbury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terbury cross"/>
                    <pic:cNvPicPr>
                      <a:picLocks noChangeAspect="1" noChangeArrowheads="1"/>
                    </pic:cNvPicPr>
                  </pic:nvPicPr>
                  <pic:blipFill>
                    <a:blip r:embed="rId5">
                      <a:lum bright="4200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solidFill>
                      <a:srgbClr val="C00000"/>
                    </a:solidFill>
                    <a:ln w="38100" cmpd="dbl" algn="in">
                      <a:solidFill>
                        <a:srgbClr val="0070C0"/>
                      </a:solidFill>
                      <a:miter lim="800000"/>
                      <a:headEnd/>
                      <a:tailEnd/>
                    </a:ln>
                    <a:effectLst/>
                  </pic:spPr>
                </pic:pic>
              </a:graphicData>
            </a:graphic>
            <wp14:sizeRelH relativeFrom="page">
              <wp14:pctWidth>0</wp14:pctWidth>
            </wp14:sizeRelH>
            <wp14:sizeRelV relativeFrom="page">
              <wp14:pctHeight>0</wp14:pctHeight>
            </wp14:sizeRelV>
          </wp:anchor>
        </w:drawing>
      </w:r>
    </w:p>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Pr="006A430E" w:rsidRDefault="00F8003A" w:rsidP="00F8003A">
      <w:pPr>
        <w:widowControl w:val="0"/>
        <w:jc w:val="center"/>
        <w:rPr>
          <w:rFonts w:ascii="Old English Text MT" w:hAnsi="Old English Text MT"/>
          <w:color w:val="auto"/>
          <w:sz w:val="32"/>
          <w:szCs w:val="32"/>
        </w:rPr>
      </w:pPr>
      <w:r w:rsidRPr="006A430E">
        <w:rPr>
          <w:rFonts w:ascii="Old English Text MT" w:hAnsi="Old English Text MT"/>
          <w:color w:val="auto"/>
          <w:sz w:val="32"/>
          <w:szCs w:val="32"/>
        </w:rPr>
        <w:t>To all the faithful in Jesus Christ,</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32"/>
          <w:szCs w:val="32"/>
        </w:rPr>
      </w:pPr>
      <w:r w:rsidRPr="006A430E">
        <w:rPr>
          <w:rFonts w:ascii="Old English Text MT" w:hAnsi="Old English Text MT"/>
          <w:color w:val="auto"/>
          <w:sz w:val="32"/>
          <w:szCs w:val="32"/>
        </w:rPr>
        <w:t>Greetings.</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32"/>
          <w:szCs w:val="32"/>
        </w:rPr>
      </w:pPr>
      <w:r w:rsidRPr="006A430E">
        <w:rPr>
          <w:rFonts w:ascii="Old English Text MT" w:hAnsi="Old English Text MT"/>
          <w:color w:val="auto"/>
          <w:sz w:val="32"/>
          <w:szCs w:val="32"/>
        </w:rPr>
        <w:t>Be it known that</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32"/>
          <w:szCs w:val="32"/>
        </w:rPr>
      </w:pPr>
      <w:proofErr w:type="gramStart"/>
      <w:r w:rsidRPr="006A430E">
        <w:rPr>
          <w:rFonts w:ascii="Old English Text MT" w:hAnsi="Old English Text MT"/>
          <w:color w:val="auto"/>
          <w:sz w:val="32"/>
          <w:szCs w:val="32"/>
        </w:rPr>
        <w:t>is</w:t>
      </w:r>
      <w:proofErr w:type="gramEnd"/>
      <w:r w:rsidRPr="006A430E">
        <w:rPr>
          <w:rFonts w:ascii="Old English Text MT" w:hAnsi="Old English Text MT"/>
          <w:color w:val="auto"/>
          <w:sz w:val="32"/>
          <w:szCs w:val="32"/>
        </w:rPr>
        <w:t xml:space="preserve"> hereby granted this</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60"/>
          <w:szCs w:val="60"/>
        </w:rPr>
      </w:pPr>
      <w:r w:rsidRPr="006A430E">
        <w:rPr>
          <w:rFonts w:ascii="Old English Text MT" w:hAnsi="Old English Text MT"/>
          <w:color w:val="auto"/>
          <w:sz w:val="60"/>
          <w:szCs w:val="60"/>
        </w:rPr>
        <w:t>Ministry License</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32"/>
          <w:szCs w:val="32"/>
        </w:rPr>
      </w:pPr>
      <w:proofErr w:type="gramStart"/>
      <w:r w:rsidRPr="006A430E">
        <w:rPr>
          <w:rFonts w:ascii="Old English Text MT" w:hAnsi="Old English Text MT"/>
          <w:color w:val="auto"/>
          <w:sz w:val="32"/>
          <w:szCs w:val="32"/>
        </w:rPr>
        <w:t>and</w:t>
      </w:r>
      <w:proofErr w:type="gramEnd"/>
      <w:r w:rsidRPr="006A430E">
        <w:rPr>
          <w:rFonts w:ascii="Old English Text MT" w:hAnsi="Old English Text MT"/>
          <w:color w:val="auto"/>
          <w:sz w:val="32"/>
          <w:szCs w:val="32"/>
        </w:rPr>
        <w:t xml:space="preserve"> is authorized to execute the ministries</w:t>
      </w:r>
    </w:p>
    <w:p w:rsidR="00F8003A" w:rsidRPr="006A430E" w:rsidRDefault="00F8003A" w:rsidP="00F8003A">
      <w:pPr>
        <w:widowControl w:val="0"/>
        <w:jc w:val="center"/>
        <w:rPr>
          <w:rFonts w:ascii="Old English Text MT" w:hAnsi="Old English Text MT"/>
          <w:color w:val="auto"/>
          <w:sz w:val="32"/>
          <w:szCs w:val="32"/>
        </w:rPr>
      </w:pPr>
      <w:proofErr w:type="gramStart"/>
      <w:r w:rsidRPr="006A430E">
        <w:rPr>
          <w:rFonts w:ascii="Old English Text MT" w:hAnsi="Old English Text MT"/>
          <w:color w:val="auto"/>
          <w:sz w:val="32"/>
          <w:szCs w:val="32"/>
        </w:rPr>
        <w:t>and</w:t>
      </w:r>
      <w:proofErr w:type="gramEnd"/>
      <w:r w:rsidRPr="006A430E">
        <w:rPr>
          <w:rFonts w:ascii="Old English Text MT" w:hAnsi="Old English Text MT"/>
          <w:color w:val="auto"/>
          <w:sz w:val="32"/>
          <w:szCs w:val="32"/>
        </w:rPr>
        <w:t xml:space="preserve"> pastoral functions detailed by the Bishop</w:t>
      </w:r>
    </w:p>
    <w:p w:rsidR="00F8003A" w:rsidRPr="006A430E" w:rsidRDefault="00F8003A" w:rsidP="00F8003A">
      <w:pPr>
        <w:widowControl w:val="0"/>
        <w:jc w:val="center"/>
        <w:rPr>
          <w:rFonts w:ascii="Old English Text MT" w:hAnsi="Old English Text MT"/>
          <w:color w:val="auto"/>
          <w:sz w:val="32"/>
          <w:szCs w:val="32"/>
        </w:rPr>
      </w:pPr>
      <w:r w:rsidRPr="006A430E">
        <w:rPr>
          <w:rFonts w:ascii="Old English Text MT" w:hAnsi="Old English Text MT"/>
          <w:color w:val="auto"/>
          <w:sz w:val="32"/>
          <w:szCs w:val="32"/>
        </w:rPr>
        <w:t>This license is valid until __________________.</w:t>
      </w:r>
    </w:p>
    <w:p w:rsidR="00F8003A" w:rsidRDefault="00F8003A" w:rsidP="00F8003A">
      <w:pPr>
        <w:widowControl w:val="0"/>
      </w:pPr>
      <w:r>
        <w:t> </w:t>
      </w:r>
    </w:p>
    <w:p w:rsidR="00F8003A" w:rsidRDefault="00F8003A"/>
    <w:p w:rsidR="00F8003A" w:rsidRDefault="00F8003A"/>
    <w:p w:rsidR="00F8003A" w:rsidRDefault="00F8003A"/>
    <w:p w:rsidR="00F8003A" w:rsidRDefault="00F8003A"/>
    <w:p w:rsidR="00FB3C98" w:rsidRDefault="001D1A23">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142875</wp:posOffset>
            </wp:positionV>
            <wp:extent cx="1038225" cy="981075"/>
            <wp:effectExtent l="0" t="0" r="9525" b="9525"/>
            <wp:wrapTight wrapText="bothSides">
              <wp:wrapPolygon edited="0">
                <wp:start x="0" y="0"/>
                <wp:lineTo x="0" y="21390"/>
                <wp:lineTo x="21402" y="21390"/>
                <wp:lineTo x="21402" y="0"/>
                <wp:lineTo x="0" y="0"/>
              </wp:wrapPolygon>
            </wp:wrapTight>
            <wp:docPr id="8" name="Picture 8" descr="C:\Users\Owner\Documents\TPEC\Clergy &amp; diocesan shields\Sher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Documents\TPEC\Clergy &amp; diocesan shields\Sherbe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4ED" w:rsidRDefault="00C244ED">
      <w:pPr>
        <w:rPr>
          <w:rFonts w:ascii="England" w:hAnsi="England"/>
          <w:sz w:val="24"/>
          <w:szCs w:val="24"/>
        </w:rPr>
      </w:pPr>
      <w:r>
        <w:rPr>
          <w:rFonts w:ascii="England" w:hAnsi="England"/>
          <w:sz w:val="24"/>
          <w:szCs w:val="24"/>
        </w:rPr>
        <w:t>________________________________           Date _________________</w:t>
      </w:r>
    </w:p>
    <w:p w:rsidR="00FB3C98" w:rsidRPr="00C244ED" w:rsidRDefault="00FB3C98">
      <w:pPr>
        <w:rPr>
          <w:rFonts w:ascii="England" w:hAnsi="England"/>
          <w:sz w:val="24"/>
          <w:szCs w:val="24"/>
        </w:rPr>
      </w:pPr>
      <w:proofErr w:type="spellStart"/>
      <w:r w:rsidRPr="00C244ED">
        <w:rPr>
          <w:rFonts w:ascii="England" w:hAnsi="England"/>
          <w:sz w:val="24"/>
          <w:szCs w:val="24"/>
        </w:rPr>
        <w:t>Rt</w:t>
      </w:r>
      <w:proofErr w:type="spellEnd"/>
      <w:r w:rsidRPr="00C244ED">
        <w:rPr>
          <w:rFonts w:ascii="England" w:hAnsi="England"/>
          <w:sz w:val="24"/>
          <w:szCs w:val="24"/>
        </w:rPr>
        <w:t xml:space="preserve"> Rev. Michael W. </w:t>
      </w:r>
      <w:proofErr w:type="spellStart"/>
      <w:r w:rsidRPr="00C244ED">
        <w:rPr>
          <w:rFonts w:ascii="England" w:hAnsi="England"/>
          <w:sz w:val="24"/>
          <w:szCs w:val="24"/>
        </w:rPr>
        <w:t>Sherbert</w:t>
      </w:r>
      <w:proofErr w:type="spellEnd"/>
    </w:p>
    <w:p w:rsidR="00F8003A" w:rsidRPr="00C244ED" w:rsidRDefault="0008630F">
      <w:pPr>
        <w:rPr>
          <w:rFonts w:ascii="England" w:hAnsi="England"/>
          <w:sz w:val="24"/>
          <w:szCs w:val="24"/>
        </w:rPr>
      </w:pPr>
      <w:r>
        <w:rPr>
          <w:noProof/>
        </w:rPr>
        <w:drawing>
          <wp:anchor distT="0" distB="0" distL="114300" distR="114300" simplePos="0" relativeHeight="251663360" behindDoc="1" locked="0" layoutInCell="1" allowOverlap="1" wp14:anchorId="07031FC7" wp14:editId="1DE6C8EC">
            <wp:simplePos x="0" y="0"/>
            <wp:positionH relativeFrom="column">
              <wp:posOffset>4362450</wp:posOffset>
            </wp:positionH>
            <wp:positionV relativeFrom="paragraph">
              <wp:posOffset>6350</wp:posOffset>
            </wp:positionV>
            <wp:extent cx="1000125" cy="986155"/>
            <wp:effectExtent l="0" t="0" r="9525" b="4445"/>
            <wp:wrapThrough wrapText="bothSides">
              <wp:wrapPolygon edited="0">
                <wp:start x="7817" y="0"/>
                <wp:lineTo x="5349" y="417"/>
                <wp:lineTo x="0" y="5007"/>
                <wp:lineTo x="0" y="14604"/>
                <wp:lineTo x="3703" y="20028"/>
                <wp:lineTo x="7406" y="21280"/>
                <wp:lineTo x="7817" y="21280"/>
                <wp:lineTo x="13577" y="21280"/>
                <wp:lineTo x="13989" y="21280"/>
                <wp:lineTo x="17691" y="20028"/>
                <wp:lineTo x="21394" y="14604"/>
                <wp:lineTo x="21394" y="5007"/>
                <wp:lineTo x="16046" y="417"/>
                <wp:lineTo x="13577" y="0"/>
                <wp:lineTo x="7817" y="0"/>
              </wp:wrapPolygon>
            </wp:wrapThrough>
            <wp:docPr id="9" name="Picture 9" descr="C:\Users\Owner\Documents\TPEC\Clergy &amp; diocesan shields\Cumberland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Documents\TPEC\Clergy &amp; diocesan shields\Cumberland lar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30E">
        <w:rPr>
          <w:rFonts w:ascii="England" w:hAnsi="England"/>
          <w:sz w:val="24"/>
          <w:szCs w:val="24"/>
        </w:rPr>
        <w:t>Bishop Diocesan</w:t>
      </w:r>
      <w:r w:rsidR="00FB3C98" w:rsidRPr="00C244ED">
        <w:rPr>
          <w:rFonts w:ascii="England" w:hAnsi="England"/>
          <w:sz w:val="24"/>
          <w:szCs w:val="24"/>
        </w:rPr>
        <w:t xml:space="preserve"> of Cumberland </w:t>
      </w:r>
      <w:bookmarkStart w:id="0" w:name="_GoBack"/>
      <w:bookmarkEnd w:id="0"/>
    </w:p>
    <w:p w:rsidR="00FB3C98" w:rsidRPr="00C244ED" w:rsidRDefault="00FB3C98">
      <w:pPr>
        <w:rPr>
          <w:rFonts w:ascii="England" w:hAnsi="England"/>
          <w:sz w:val="24"/>
          <w:szCs w:val="24"/>
        </w:rPr>
      </w:pPr>
      <w:r w:rsidRPr="00C244ED">
        <w:rPr>
          <w:rFonts w:ascii="England" w:hAnsi="England"/>
          <w:sz w:val="24"/>
          <w:szCs w:val="24"/>
        </w:rPr>
        <w:t>The Progressive Episcopal Church</w:t>
      </w:r>
    </w:p>
    <w:sectPr w:rsidR="00FB3C98" w:rsidRPr="00C244ED" w:rsidSect="00F8003A">
      <w:pgSz w:w="12240" w:h="15840" w:code="258"/>
      <w:pgMar w:top="720" w:right="1080" w:bottom="720" w:left="108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loisterBlack BT">
    <w:panose1 w:val="03040802040608030504"/>
    <w:charset w:val="00"/>
    <w:family w:val="script"/>
    <w:pitch w:val="variable"/>
    <w:sig w:usb0="00000087" w:usb1="00000000" w:usb2="00000000" w:usb3="00000000" w:csb0="0000001B" w:csb1="00000000"/>
  </w:font>
  <w:font w:name="Old English Text MT">
    <w:altName w:val="CloisterBlack BT"/>
    <w:charset w:val="00"/>
    <w:family w:val="script"/>
    <w:pitch w:val="variable"/>
    <w:sig w:usb0="00000003" w:usb1="00000000" w:usb2="00000000" w:usb3="00000000" w:csb0="00000001" w:csb1="00000000"/>
  </w:font>
  <w:font w:name="Engla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1E3"/>
    <w:multiLevelType w:val="hybridMultilevel"/>
    <w:tmpl w:val="2526AB8A"/>
    <w:lvl w:ilvl="0" w:tplc="BFC450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C85A77"/>
    <w:multiLevelType w:val="hybridMultilevel"/>
    <w:tmpl w:val="3E78D362"/>
    <w:lvl w:ilvl="0" w:tplc="CD34F8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3A"/>
    <w:rsid w:val="0008630F"/>
    <w:rsid w:val="001D1A23"/>
    <w:rsid w:val="004B185A"/>
    <w:rsid w:val="006A0516"/>
    <w:rsid w:val="006A430E"/>
    <w:rsid w:val="006C6529"/>
    <w:rsid w:val="00761BDA"/>
    <w:rsid w:val="00C244ED"/>
    <w:rsid w:val="00DD6D6D"/>
    <w:rsid w:val="00EF0754"/>
    <w:rsid w:val="00F8003A"/>
    <w:rsid w:val="00F82736"/>
    <w:rsid w:val="00FB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BA5877-17D8-4D38-BD6A-66602249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03A"/>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1D1A23"/>
    <w:pPr>
      <w:spacing w:before="100" w:beforeAutospacing="1" w:after="100" w:afterAutospacing="1"/>
    </w:pPr>
    <w:rPr>
      <w:rFonts w:eastAsiaTheme="minorEastAsia"/>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Stafford</dc:creator>
  <cp:keywords/>
  <dc:description/>
  <cp:lastModifiedBy>Owner</cp:lastModifiedBy>
  <cp:revision>5</cp:revision>
  <dcterms:created xsi:type="dcterms:W3CDTF">2015-05-01T18:59:00Z</dcterms:created>
  <dcterms:modified xsi:type="dcterms:W3CDTF">2015-05-01T19:20:00Z</dcterms:modified>
</cp:coreProperties>
</file>